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657E" w14:textId="1E776B03" w:rsidR="00D20FDB" w:rsidRDefault="00155618" w:rsidP="000D0A70">
      <w:pPr>
        <w:jc w:val="center"/>
      </w:pPr>
      <w:r w:rsidRPr="00155618">
        <w:t>High pressure casting weighing procedure</w:t>
      </w:r>
      <w:r w:rsidR="00B66EF8">
        <w:t xml:space="preserve"> (</w:t>
      </w:r>
      <w:r w:rsidR="00A2175C">
        <w:t>procedure to be checked in 6 months, Dec 2025)</w:t>
      </w:r>
    </w:p>
    <w:p w14:paraId="11A18139" w14:textId="46A20DC8" w:rsidR="008D529D" w:rsidRDefault="008D529D" w:rsidP="008D529D">
      <w:pPr>
        <w:ind w:left="360"/>
        <w:jc w:val="center"/>
      </w:pPr>
      <w:r>
        <w:t xml:space="preserve">Weighing </w:t>
      </w:r>
      <w:r w:rsidR="009D1136">
        <w:t>procedure</w:t>
      </w:r>
    </w:p>
    <w:p w14:paraId="7988FB04" w14:textId="359CAAF2" w:rsidR="00D77B15" w:rsidRDefault="00572245" w:rsidP="00B16C42">
      <w:pPr>
        <w:pStyle w:val="ListParagraph"/>
        <w:numPr>
          <w:ilvl w:val="0"/>
          <w:numId w:val="1"/>
        </w:numPr>
      </w:pPr>
      <w:r>
        <w:t>Before you begin casting</w:t>
      </w:r>
      <w:r w:rsidR="009707B3">
        <w:t xml:space="preserve"> with</w:t>
      </w:r>
      <w:r>
        <w:t xml:space="preserve"> the </w:t>
      </w:r>
      <w:r w:rsidR="003958F4">
        <w:t>high-pressure</w:t>
      </w:r>
      <w:r>
        <w:t xml:space="preserve"> machine, write down the </w:t>
      </w:r>
      <w:r w:rsidR="003E216F">
        <w:t xml:space="preserve">number on the counter attached to the </w:t>
      </w:r>
      <w:r w:rsidR="00930DD8">
        <w:t>machine.  Write</w:t>
      </w:r>
      <w:r w:rsidR="009E7E71">
        <w:t xml:space="preserve"> it</w:t>
      </w:r>
      <w:r w:rsidR="00930DD8">
        <w:t xml:space="preserve"> down in the heat log for the day.  At the end of the day, please write down the count in the heat log.</w:t>
      </w:r>
      <w:r w:rsidR="00433699">
        <w:t xml:space="preserve"> This is done </w:t>
      </w:r>
      <w:r w:rsidR="00750A80">
        <w:t xml:space="preserve">to see an average quantity </w:t>
      </w:r>
      <w:r w:rsidR="007F34DA">
        <w:t xml:space="preserve">cast per day, so we know roughly how many days casting </w:t>
      </w:r>
      <w:r w:rsidR="004F652D">
        <w:t>we will need to do per anode type.</w:t>
      </w:r>
    </w:p>
    <w:p w14:paraId="03A2E770" w14:textId="1529A418" w:rsidR="00B16C42" w:rsidRDefault="00B16C42" w:rsidP="00B16C42">
      <w:pPr>
        <w:pStyle w:val="ListParagraph"/>
        <w:numPr>
          <w:ilvl w:val="0"/>
          <w:numId w:val="1"/>
        </w:numPr>
      </w:pPr>
      <w:r>
        <w:t>Cast</w:t>
      </w:r>
      <w:r w:rsidR="00AF66FB">
        <w:t xml:space="preserve"> anodes to </w:t>
      </w:r>
      <w:r w:rsidR="00371B61">
        <w:t xml:space="preserve">fall behind </w:t>
      </w:r>
      <w:r w:rsidR="00266504">
        <w:t>high-pressure casting machine.</w:t>
      </w:r>
    </w:p>
    <w:p w14:paraId="09A0FE15" w14:textId="2A835800" w:rsidR="006C779A" w:rsidRDefault="00266504" w:rsidP="00B16C42">
      <w:pPr>
        <w:pStyle w:val="ListParagraph"/>
        <w:numPr>
          <w:ilvl w:val="0"/>
          <w:numId w:val="1"/>
        </w:numPr>
      </w:pPr>
      <w:r>
        <w:t>Once the anodes have cooled</w:t>
      </w:r>
      <w:r w:rsidR="00A558E9">
        <w:t xml:space="preserve">, anodes to be placed into one of our </w:t>
      </w:r>
      <w:r w:rsidR="00E51BCB">
        <w:t xml:space="preserve">crane ready </w:t>
      </w:r>
      <w:r w:rsidR="009F7DD4">
        <w:t>drums</w:t>
      </w:r>
      <w:r w:rsidR="00CF782D">
        <w:t xml:space="preserve"> or buckets if no half drums are </w:t>
      </w:r>
      <w:r w:rsidR="003D05FC">
        <w:t>available</w:t>
      </w:r>
      <w:r w:rsidR="003E2F16">
        <w:t xml:space="preserve">. Once the </w:t>
      </w:r>
      <w:r w:rsidR="009F7DD4">
        <w:t>drum</w:t>
      </w:r>
      <w:r w:rsidR="003E2F16">
        <w:t xml:space="preserve"> is full. Using the crane </w:t>
      </w:r>
      <w:r w:rsidR="00882B64">
        <w:t>to lift the bin just off the ground. Move to q</w:t>
      </w:r>
      <w:r w:rsidR="006C779A">
        <w:t>uarantined area</w:t>
      </w:r>
      <w:r w:rsidR="0071038B">
        <w:t xml:space="preserve"> see attached </w:t>
      </w:r>
      <w:r w:rsidR="008A566F">
        <w:t>floor plan to show qua</w:t>
      </w:r>
      <w:r w:rsidR="00BF7834">
        <w:t>rantined</w:t>
      </w:r>
      <w:r w:rsidR="008A566F">
        <w:t xml:space="preserve"> area</w:t>
      </w:r>
      <w:r w:rsidR="00BF7834">
        <w:t>.  Quarantined area to be clearly marked with line paint</w:t>
      </w:r>
      <w:r w:rsidR="003F53FB">
        <w:t xml:space="preserve">. If using buckets </w:t>
      </w:r>
      <w:r w:rsidR="0093542B">
        <w:t>use a trolley to move to the quarantined area</w:t>
      </w:r>
      <w:r w:rsidR="00E70F1B">
        <w:t>.</w:t>
      </w:r>
    </w:p>
    <w:p w14:paraId="664F8BC1" w14:textId="2FF74FDA" w:rsidR="00266504" w:rsidRDefault="00E51BCB" w:rsidP="00B16C42">
      <w:pPr>
        <w:pStyle w:val="ListParagraph"/>
        <w:numPr>
          <w:ilvl w:val="0"/>
          <w:numId w:val="1"/>
        </w:numPr>
      </w:pPr>
      <w:r>
        <w:t xml:space="preserve"> </w:t>
      </w:r>
      <w:r w:rsidR="007B1404">
        <w:t>Place drum/bucket on</w:t>
      </w:r>
      <w:r w:rsidR="00ED39B2">
        <w:t xml:space="preserve"> the</w:t>
      </w:r>
      <w:r w:rsidR="007B1404">
        <w:t xml:space="preserve"> table</w:t>
      </w:r>
      <w:r w:rsidR="00B85B3F">
        <w:t xml:space="preserve">.  If lifting by hand, please be mindful of </w:t>
      </w:r>
      <w:r w:rsidR="00A66B1B">
        <w:t>how much weight you are lifting.  If it</w:t>
      </w:r>
      <w:r w:rsidR="00B206B1">
        <w:t xml:space="preserve"> is too</w:t>
      </w:r>
      <w:r w:rsidR="00A66B1B">
        <w:t xml:space="preserve"> </w:t>
      </w:r>
      <w:r w:rsidR="00534B30">
        <w:t>heavy</w:t>
      </w:r>
      <w:r w:rsidR="00B206B1">
        <w:t xml:space="preserve"> (Over 25kg)</w:t>
      </w:r>
      <w:r w:rsidR="00534B30">
        <w:t xml:space="preserve"> ask someone else to help.</w:t>
      </w:r>
    </w:p>
    <w:p w14:paraId="2DC1FBCB" w14:textId="6A11F7A1" w:rsidR="00B207AD" w:rsidRDefault="00782C76" w:rsidP="00B16C42">
      <w:pPr>
        <w:pStyle w:val="ListParagraph"/>
        <w:numPr>
          <w:ilvl w:val="0"/>
          <w:numId w:val="1"/>
        </w:numPr>
      </w:pPr>
      <w:r>
        <w:t xml:space="preserve">We have a new set of scales that will be </w:t>
      </w:r>
      <w:r w:rsidR="00131B2D">
        <w:t>used for weighing the high-pressure castings.</w:t>
      </w:r>
      <w:r w:rsidR="0035313E">
        <w:t xml:space="preserve"> To </w:t>
      </w:r>
      <w:r w:rsidR="00A85379">
        <w:t>use turn on scales</w:t>
      </w:r>
      <w:r w:rsidR="004467F2">
        <w:t>.</w:t>
      </w:r>
      <w:r w:rsidR="008A4910">
        <w:t xml:space="preserve">  You will also need a</w:t>
      </w:r>
      <w:r w:rsidR="00BF0E2B">
        <w:t xml:space="preserve"> small</w:t>
      </w:r>
      <w:r w:rsidR="008A4910">
        <w:t xml:space="preserve"> empty bucket with a tare weight</w:t>
      </w:r>
      <w:r w:rsidR="00CA4780">
        <w:t xml:space="preserve">.  </w:t>
      </w:r>
    </w:p>
    <w:p w14:paraId="3977E776" w14:textId="40711103" w:rsidR="000D2C90" w:rsidRDefault="00CA4780" w:rsidP="00B16C42">
      <w:pPr>
        <w:pStyle w:val="ListParagraph"/>
        <w:numPr>
          <w:ilvl w:val="0"/>
          <w:numId w:val="1"/>
        </w:numPr>
      </w:pPr>
      <w:r>
        <w:t xml:space="preserve">Begin by weighing the castings individually to insure they are in the correct </w:t>
      </w:r>
      <w:r w:rsidR="00836501">
        <w:t xml:space="preserve">range.  </w:t>
      </w:r>
      <w:r w:rsidR="004073D3">
        <w:t xml:space="preserve">-5% from catalogue weight, </w:t>
      </w:r>
      <w:proofErr w:type="spellStart"/>
      <w:r w:rsidR="004073D3">
        <w:t>ie</w:t>
      </w:r>
      <w:proofErr w:type="spellEnd"/>
      <w:r w:rsidR="004073D3">
        <w:t xml:space="preserve"> CDZ9-004</w:t>
      </w:r>
      <w:r w:rsidR="007A5F85">
        <w:t xml:space="preserve"> has a catalogue weight of 70g</w:t>
      </w:r>
      <w:r w:rsidR="00771780">
        <w:t xml:space="preserve"> (please see </w:t>
      </w:r>
      <w:r w:rsidR="005C2403">
        <w:t xml:space="preserve">weights table, anode weights to be </w:t>
      </w:r>
      <w:r w:rsidR="000D580F">
        <w:t>rechecked for new catalogue)</w:t>
      </w:r>
      <w:r w:rsidR="007A5F85">
        <w:t xml:space="preserve">.  If the casting is under </w:t>
      </w:r>
      <w:r w:rsidR="00FC0F53">
        <w:t xml:space="preserve">66.5g then it is considered a reject and should be remelted.  </w:t>
      </w:r>
      <w:r w:rsidR="001D7654">
        <w:t>If you are getting more than 10-15 anodes per small white bucket, please let Damo, Duncan or Sam know</w:t>
      </w:r>
      <w:r w:rsidR="00CF210D">
        <w:t xml:space="preserve">.  DO NOT put high pressure castings back into a hot (molten) Furness unless you are wearing the correct PPE.  </w:t>
      </w:r>
    </w:p>
    <w:p w14:paraId="1F818664" w14:textId="77777777" w:rsidR="009D1136" w:rsidRDefault="009D1136" w:rsidP="009D1136">
      <w:pPr>
        <w:ind w:left="360"/>
      </w:pPr>
    </w:p>
    <w:p w14:paraId="685E47CA" w14:textId="3840FC8C" w:rsidR="009D1136" w:rsidRDefault="009D1136" w:rsidP="009D1136">
      <w:pPr>
        <w:ind w:left="360"/>
        <w:jc w:val="center"/>
      </w:pPr>
      <w:r>
        <w:t>Counting procedure</w:t>
      </w:r>
    </w:p>
    <w:p w14:paraId="240CEF6F" w14:textId="5905C3C0" w:rsidR="009D1136" w:rsidRDefault="009D1136" w:rsidP="00623A8F">
      <w:pPr>
        <w:pStyle w:val="ListParagraph"/>
        <w:numPr>
          <w:ilvl w:val="0"/>
          <w:numId w:val="1"/>
        </w:numPr>
      </w:pPr>
      <w:r>
        <w:t>First, see factory mana</w:t>
      </w:r>
      <w:r w:rsidR="00D55667">
        <w:t>ger to see if we need to bag the anodes</w:t>
      </w:r>
      <w:r w:rsidR="00C50890">
        <w:t xml:space="preserve"> (Bags of 50)</w:t>
      </w:r>
      <w:r w:rsidR="00D55667">
        <w:t xml:space="preserve"> </w:t>
      </w:r>
      <w:r w:rsidR="00C50890">
        <w:t>or bulk h</w:t>
      </w:r>
      <w:r w:rsidR="00DB4BD4">
        <w:t>alf drums.</w:t>
      </w:r>
    </w:p>
    <w:p w14:paraId="5FA0F0CF" w14:textId="30255A7B" w:rsidR="00B03C85" w:rsidRDefault="000D2C90" w:rsidP="00623A8F">
      <w:pPr>
        <w:pStyle w:val="ListParagraph"/>
        <w:numPr>
          <w:ilvl w:val="0"/>
          <w:numId w:val="1"/>
        </w:numPr>
      </w:pPr>
      <w:r>
        <w:t>Once you have a bucket of checked anodes, we need to know how many there are.</w:t>
      </w:r>
      <w:r w:rsidR="00C86A1A">
        <w:t xml:space="preserve"> There are two </w:t>
      </w:r>
      <w:r w:rsidR="00430A39">
        <w:t>ways to do this depending on if you are going to bag them or leave them lose</w:t>
      </w:r>
      <w:r w:rsidR="00B03C85">
        <w:t>.</w:t>
      </w:r>
    </w:p>
    <w:p w14:paraId="3B366727" w14:textId="21AFE160" w:rsidR="007D2668" w:rsidRDefault="004C7D5A" w:rsidP="00623A8F">
      <w:pPr>
        <w:pStyle w:val="ListParagraph"/>
        <w:numPr>
          <w:ilvl w:val="0"/>
          <w:numId w:val="1"/>
        </w:numPr>
      </w:pPr>
      <w:r>
        <w:t>If you are going to bag them you will need to set up the scales to count</w:t>
      </w:r>
      <w:r w:rsidR="00144713">
        <w:t xml:space="preserve">.  </w:t>
      </w:r>
    </w:p>
    <w:p w14:paraId="6B8A90AE" w14:textId="77777777" w:rsidR="00DB4BD4" w:rsidRDefault="00DB4BD4" w:rsidP="00DB4BD4">
      <w:pPr>
        <w:ind w:left="360"/>
      </w:pPr>
    </w:p>
    <w:p w14:paraId="759A9A72" w14:textId="57637654" w:rsidR="00DB4BD4" w:rsidRDefault="00DB4BD4" w:rsidP="00DB4BD4">
      <w:pPr>
        <w:ind w:left="360"/>
        <w:jc w:val="center"/>
      </w:pPr>
      <w:r>
        <w:t>Bagging</w:t>
      </w:r>
    </w:p>
    <w:p w14:paraId="0C52E8F0" w14:textId="6199FCF8" w:rsidR="00881F1C" w:rsidRDefault="00881F1C" w:rsidP="00623A8F">
      <w:pPr>
        <w:pStyle w:val="ListParagraph"/>
        <w:numPr>
          <w:ilvl w:val="0"/>
          <w:numId w:val="1"/>
        </w:numPr>
      </w:pPr>
      <w:r>
        <w:t>First</w:t>
      </w:r>
      <w:r w:rsidR="00D01579">
        <w:t xml:space="preserve"> zero the scales by pressing the zero key</w:t>
      </w:r>
      <w:r w:rsidR="005C3C08">
        <w:t>. Then</w:t>
      </w:r>
      <w:r>
        <w:t xml:space="preserve"> place a small </w:t>
      </w:r>
      <w:r w:rsidR="0029765A">
        <w:t>container on the scales</w:t>
      </w:r>
      <w:r w:rsidR="005C3C08">
        <w:t xml:space="preserve"> and press the </w:t>
      </w:r>
      <w:r w:rsidR="00646046">
        <w:t>Tare key.</w:t>
      </w:r>
    </w:p>
    <w:p w14:paraId="2256FD37" w14:textId="07DA2B8B" w:rsidR="00646046" w:rsidRDefault="00646046" w:rsidP="00623A8F">
      <w:pPr>
        <w:pStyle w:val="ListParagraph"/>
        <w:numPr>
          <w:ilvl w:val="0"/>
          <w:numId w:val="1"/>
        </w:numPr>
      </w:pPr>
      <w:r>
        <w:t>Place a known quantity</w:t>
      </w:r>
      <w:r w:rsidR="00504EF1">
        <w:t xml:space="preserve"> (10 or 20 </w:t>
      </w:r>
      <w:proofErr w:type="spellStart"/>
      <w:r w:rsidR="00504EF1">
        <w:t>ect</w:t>
      </w:r>
      <w:proofErr w:type="spellEnd"/>
      <w:r w:rsidR="00504EF1">
        <w:t>)</w:t>
      </w:r>
      <w:r>
        <w:t xml:space="preserve"> on the scales</w:t>
      </w:r>
      <w:r w:rsidR="00504EF1">
        <w:t xml:space="preserve">. When the scales </w:t>
      </w:r>
      <w:r w:rsidR="00A85A23">
        <w:t>are stable enter the quantity using the keypad and then press</w:t>
      </w:r>
      <w:r w:rsidR="003A071A">
        <w:t xml:space="preserve"> the SMPL key</w:t>
      </w:r>
      <w:r w:rsidR="00BD10E4">
        <w:t>.  This will now show a running telly of anodes.  Please note if you haven’t weighed the anodes correctly you will not get an accurate count.</w:t>
      </w:r>
    </w:p>
    <w:p w14:paraId="444F0F48" w14:textId="5A537250" w:rsidR="003D13D2" w:rsidRDefault="003D13D2" w:rsidP="00623A8F">
      <w:pPr>
        <w:pStyle w:val="ListParagraph"/>
        <w:numPr>
          <w:ilvl w:val="0"/>
          <w:numId w:val="1"/>
        </w:numPr>
      </w:pPr>
      <w:r>
        <w:t xml:space="preserve">When the count reaches the </w:t>
      </w:r>
      <w:r w:rsidR="007568FE">
        <w:t xml:space="preserve">desired number you can place them in poly-bags with the Part number </w:t>
      </w:r>
      <w:r w:rsidR="00F673D9">
        <w:t xml:space="preserve">and qty </w:t>
      </w:r>
      <w:r w:rsidR="000C1E22">
        <w:t>written on the bag.</w:t>
      </w:r>
    </w:p>
    <w:p w14:paraId="4A818EB7" w14:textId="77777777" w:rsidR="00DB4BD4" w:rsidRDefault="00DB4BD4" w:rsidP="00DB4BD4">
      <w:pPr>
        <w:ind w:left="360"/>
      </w:pPr>
    </w:p>
    <w:p w14:paraId="50785BDB" w14:textId="77777777" w:rsidR="0059598A" w:rsidRDefault="0059598A" w:rsidP="00DB4BD4">
      <w:pPr>
        <w:ind w:left="360"/>
        <w:jc w:val="center"/>
      </w:pPr>
    </w:p>
    <w:p w14:paraId="3469E2B2" w14:textId="77777777" w:rsidR="0059598A" w:rsidRDefault="0059598A" w:rsidP="00DB4BD4">
      <w:pPr>
        <w:ind w:left="360"/>
        <w:jc w:val="center"/>
      </w:pPr>
    </w:p>
    <w:p w14:paraId="5DE8A536" w14:textId="5D2AA36D" w:rsidR="00DB4BD4" w:rsidRDefault="00DB4BD4" w:rsidP="00DB4BD4">
      <w:pPr>
        <w:ind w:left="360"/>
        <w:jc w:val="center"/>
      </w:pPr>
      <w:r>
        <w:t>Bulk Storage</w:t>
      </w:r>
    </w:p>
    <w:p w14:paraId="32793776" w14:textId="1AA5164C" w:rsidR="00657EA1" w:rsidRDefault="000C1E22" w:rsidP="00DB4BD4">
      <w:pPr>
        <w:pStyle w:val="ListParagraph"/>
        <w:numPr>
          <w:ilvl w:val="0"/>
          <w:numId w:val="1"/>
        </w:numPr>
      </w:pPr>
      <w:r>
        <w:t xml:space="preserve">If bulk </w:t>
      </w:r>
      <w:r w:rsidR="00C47248">
        <w:t>storage the anodes</w:t>
      </w:r>
      <w:r w:rsidR="000D2C90">
        <w:t xml:space="preserve"> </w:t>
      </w:r>
      <w:r w:rsidR="00C47248">
        <w:t>b</w:t>
      </w:r>
      <w:r w:rsidR="00436169">
        <w:t>egin by getting a total weight of the bucket</w:t>
      </w:r>
      <w:r w:rsidR="00391B28">
        <w:t xml:space="preserve"> with anodes</w:t>
      </w:r>
      <w:r w:rsidR="00436169">
        <w:t xml:space="preserve"> (Gross weight) </w:t>
      </w:r>
      <w:r w:rsidR="00A90CDE">
        <w:t xml:space="preserve">minus the </w:t>
      </w:r>
      <w:r w:rsidR="00391B28">
        <w:t xml:space="preserve">empty </w:t>
      </w:r>
      <w:r w:rsidR="00F211FE">
        <w:t xml:space="preserve">bucket weight </w:t>
      </w:r>
      <w:r w:rsidR="00A90CDE">
        <w:t xml:space="preserve">and then divide by the average anode weight, </w:t>
      </w:r>
      <w:proofErr w:type="spellStart"/>
      <w:r w:rsidR="00A90CDE">
        <w:t>ie</w:t>
      </w:r>
      <w:proofErr w:type="spellEnd"/>
      <w:r w:rsidR="00A90CDE">
        <w:t xml:space="preserve"> </w:t>
      </w:r>
      <w:r w:rsidR="00A273BD">
        <w:t>if the bucket</w:t>
      </w:r>
      <w:r w:rsidR="00F211FE">
        <w:t xml:space="preserve"> full with </w:t>
      </w:r>
      <w:r w:rsidR="002442E7">
        <w:t>anodes</w:t>
      </w:r>
      <w:r w:rsidR="00A273BD">
        <w:t xml:space="preserve"> weighs 25kg </w:t>
      </w:r>
      <w:r w:rsidR="00424507">
        <w:t xml:space="preserve">25000g minus the bucket weight </w:t>
      </w:r>
      <w:proofErr w:type="spellStart"/>
      <w:r w:rsidR="00424507">
        <w:t>ie</w:t>
      </w:r>
      <w:proofErr w:type="spellEnd"/>
      <w:r w:rsidR="00424507">
        <w:t xml:space="preserve"> 600 g </w:t>
      </w:r>
      <w:r w:rsidR="00623A8F">
        <w:t xml:space="preserve">divided by the average anode weight </w:t>
      </w:r>
      <w:proofErr w:type="spellStart"/>
      <w:r w:rsidR="00623A8F">
        <w:t>ie</w:t>
      </w:r>
      <w:proofErr w:type="spellEnd"/>
      <w:r w:rsidR="00623A8F">
        <w:t xml:space="preserve"> 70g</w:t>
      </w:r>
      <w:r w:rsidR="00657EA1">
        <w:t xml:space="preserve"> </w:t>
      </w:r>
    </w:p>
    <w:p w14:paraId="06141F65" w14:textId="687C3385" w:rsidR="00B206B1" w:rsidRDefault="00657EA1" w:rsidP="00623A8F">
      <w:pPr>
        <w:pStyle w:val="ListParagraph"/>
        <w:numPr>
          <w:ilvl w:val="0"/>
          <w:numId w:val="1"/>
        </w:numPr>
      </w:pPr>
      <w:r>
        <w:t xml:space="preserve">25000-600g= 24400  </w:t>
      </w:r>
      <w:r w:rsidR="002F1B5D">
        <w:t xml:space="preserve">24400/70=348.5 (you will </w:t>
      </w:r>
      <w:r w:rsidR="00DF7FB9">
        <w:t>get a number, roun</w:t>
      </w:r>
      <w:r w:rsidR="002442E7">
        <w:t>d</w:t>
      </w:r>
      <w:r w:rsidR="00DF7FB9">
        <w:t xml:space="preserve"> down to the </w:t>
      </w:r>
      <w:r w:rsidR="00F42F3F">
        <w:t>closest</w:t>
      </w:r>
      <w:r w:rsidR="00DF7FB9">
        <w:t xml:space="preserve"> whole number</w:t>
      </w:r>
      <w:r w:rsidR="00F42F3F">
        <w:t xml:space="preserve">, </w:t>
      </w:r>
      <w:proofErr w:type="spellStart"/>
      <w:r w:rsidR="00F42F3F">
        <w:t>ie</w:t>
      </w:r>
      <w:proofErr w:type="spellEnd"/>
      <w:r w:rsidR="00F42F3F">
        <w:t xml:space="preserve"> 348.</w:t>
      </w:r>
    </w:p>
    <w:p w14:paraId="716C28E5" w14:textId="5650D867" w:rsidR="00534B30" w:rsidRDefault="000C01E1" w:rsidP="00B16C42">
      <w:pPr>
        <w:pStyle w:val="ListParagraph"/>
        <w:numPr>
          <w:ilvl w:val="0"/>
          <w:numId w:val="1"/>
        </w:numPr>
      </w:pPr>
      <w:r>
        <w:t xml:space="preserve">Once finished weighing/counting </w:t>
      </w:r>
      <w:r w:rsidR="00635F55">
        <w:t>please write down the quantity of anodes weighed</w:t>
      </w:r>
      <w:r w:rsidR="00F36D9F">
        <w:t xml:space="preserve"> and part number</w:t>
      </w:r>
      <w:r w:rsidR="008A251F">
        <w:t xml:space="preserve">.  </w:t>
      </w:r>
      <w:r w:rsidR="009B4703">
        <w:t>Ask</w:t>
      </w:r>
      <w:r w:rsidR="00C2573C">
        <w:t xml:space="preserve"> Andy, Dave, Duncan or Sam to do a stock adju</w:t>
      </w:r>
      <w:r w:rsidR="009F568A">
        <w:t>s</w:t>
      </w:r>
      <w:r w:rsidR="00C2573C">
        <w:t>tment</w:t>
      </w:r>
      <w:r w:rsidR="009F568A">
        <w:t>, once done the anodes can be put into the middle shed</w:t>
      </w:r>
      <w:r w:rsidR="00E93DD2">
        <w:t xml:space="preserve"> or </w:t>
      </w:r>
      <w:r w:rsidR="00950A29">
        <w:t>into buckets in stores area</w:t>
      </w:r>
      <w:r w:rsidR="00E45567">
        <w:t xml:space="preserve"> pallet racking</w:t>
      </w:r>
      <w:r w:rsidR="009F568A">
        <w:t xml:space="preserve">.  Please see </w:t>
      </w:r>
      <w:r w:rsidR="00BD7DF6">
        <w:t xml:space="preserve">floor plan for location of anodes. </w:t>
      </w:r>
    </w:p>
    <w:p w14:paraId="7F6AC5D4" w14:textId="77777777" w:rsidR="00F57A1D" w:rsidRDefault="00F57A1D"/>
    <w:sectPr w:rsidR="00F57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69F6"/>
    <w:multiLevelType w:val="hybridMultilevel"/>
    <w:tmpl w:val="31724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C4"/>
    <w:rsid w:val="000C01E1"/>
    <w:rsid w:val="000C1E22"/>
    <w:rsid w:val="000C387D"/>
    <w:rsid w:val="000D0A70"/>
    <w:rsid w:val="000D2C90"/>
    <w:rsid w:val="000D580F"/>
    <w:rsid w:val="001232D8"/>
    <w:rsid w:val="00131B2D"/>
    <w:rsid w:val="00144713"/>
    <w:rsid w:val="00155618"/>
    <w:rsid w:val="001D7654"/>
    <w:rsid w:val="0020358A"/>
    <w:rsid w:val="002442E7"/>
    <w:rsid w:val="00266504"/>
    <w:rsid w:val="002720FB"/>
    <w:rsid w:val="00290613"/>
    <w:rsid w:val="0029765A"/>
    <w:rsid w:val="002F1B5D"/>
    <w:rsid w:val="0035313E"/>
    <w:rsid w:val="00371B61"/>
    <w:rsid w:val="00391B28"/>
    <w:rsid w:val="003958F4"/>
    <w:rsid w:val="003A071A"/>
    <w:rsid w:val="003D05FC"/>
    <w:rsid w:val="003D13D2"/>
    <w:rsid w:val="003E216F"/>
    <w:rsid w:val="003E2F16"/>
    <w:rsid w:val="003F53FB"/>
    <w:rsid w:val="004073D3"/>
    <w:rsid w:val="00424507"/>
    <w:rsid w:val="00430A39"/>
    <w:rsid w:val="00433699"/>
    <w:rsid w:val="00436169"/>
    <w:rsid w:val="004467F2"/>
    <w:rsid w:val="00493059"/>
    <w:rsid w:val="004A41A9"/>
    <w:rsid w:val="004C0097"/>
    <w:rsid w:val="004C7D5A"/>
    <w:rsid w:val="004F652D"/>
    <w:rsid w:val="00504EF1"/>
    <w:rsid w:val="00534B30"/>
    <w:rsid w:val="00572245"/>
    <w:rsid w:val="0059598A"/>
    <w:rsid w:val="005C2403"/>
    <w:rsid w:val="005C3C08"/>
    <w:rsid w:val="00623A8F"/>
    <w:rsid w:val="00635F55"/>
    <w:rsid w:val="00646046"/>
    <w:rsid w:val="00657EA1"/>
    <w:rsid w:val="006A009F"/>
    <w:rsid w:val="006C2936"/>
    <w:rsid w:val="006C779A"/>
    <w:rsid w:val="006E14AD"/>
    <w:rsid w:val="0071038B"/>
    <w:rsid w:val="007374F2"/>
    <w:rsid w:val="00750A80"/>
    <w:rsid w:val="007568FE"/>
    <w:rsid w:val="00771780"/>
    <w:rsid w:val="00782C76"/>
    <w:rsid w:val="007A5F85"/>
    <w:rsid w:val="007B1404"/>
    <w:rsid w:val="007D2668"/>
    <w:rsid w:val="007F34DA"/>
    <w:rsid w:val="00836501"/>
    <w:rsid w:val="00881F1C"/>
    <w:rsid w:val="00882B64"/>
    <w:rsid w:val="008A251F"/>
    <w:rsid w:val="008A4910"/>
    <w:rsid w:val="008A566F"/>
    <w:rsid w:val="008D529D"/>
    <w:rsid w:val="00921543"/>
    <w:rsid w:val="00930DD8"/>
    <w:rsid w:val="00932CCD"/>
    <w:rsid w:val="0093542B"/>
    <w:rsid w:val="00950A29"/>
    <w:rsid w:val="009707B3"/>
    <w:rsid w:val="009B06BD"/>
    <w:rsid w:val="009B4703"/>
    <w:rsid w:val="009D1136"/>
    <w:rsid w:val="009E7E71"/>
    <w:rsid w:val="009F568A"/>
    <w:rsid w:val="009F7DD4"/>
    <w:rsid w:val="00A2175C"/>
    <w:rsid w:val="00A273BD"/>
    <w:rsid w:val="00A507F8"/>
    <w:rsid w:val="00A558E9"/>
    <w:rsid w:val="00A647C6"/>
    <w:rsid w:val="00A66B1B"/>
    <w:rsid w:val="00A85379"/>
    <w:rsid w:val="00A85A23"/>
    <w:rsid w:val="00A90CDE"/>
    <w:rsid w:val="00AF66FB"/>
    <w:rsid w:val="00B03C85"/>
    <w:rsid w:val="00B16C42"/>
    <w:rsid w:val="00B206B1"/>
    <w:rsid w:val="00B207AD"/>
    <w:rsid w:val="00B66EF8"/>
    <w:rsid w:val="00B76EBD"/>
    <w:rsid w:val="00B85B3F"/>
    <w:rsid w:val="00BB7443"/>
    <w:rsid w:val="00BC1C30"/>
    <w:rsid w:val="00BC1E9F"/>
    <w:rsid w:val="00BD10E4"/>
    <w:rsid w:val="00BD7DF6"/>
    <w:rsid w:val="00BF0E2B"/>
    <w:rsid w:val="00BF7834"/>
    <w:rsid w:val="00C21FF2"/>
    <w:rsid w:val="00C2573C"/>
    <w:rsid w:val="00C47248"/>
    <w:rsid w:val="00C50890"/>
    <w:rsid w:val="00C86A1A"/>
    <w:rsid w:val="00CA4780"/>
    <w:rsid w:val="00CF210D"/>
    <w:rsid w:val="00CF3E61"/>
    <w:rsid w:val="00CF782D"/>
    <w:rsid w:val="00D01579"/>
    <w:rsid w:val="00D20FDB"/>
    <w:rsid w:val="00D55667"/>
    <w:rsid w:val="00D77B15"/>
    <w:rsid w:val="00DB4BD4"/>
    <w:rsid w:val="00DF7FB9"/>
    <w:rsid w:val="00E45567"/>
    <w:rsid w:val="00E51BCB"/>
    <w:rsid w:val="00E70F1B"/>
    <w:rsid w:val="00E93DD2"/>
    <w:rsid w:val="00EC690E"/>
    <w:rsid w:val="00ED39B2"/>
    <w:rsid w:val="00F211FE"/>
    <w:rsid w:val="00F36D9F"/>
    <w:rsid w:val="00F42F3F"/>
    <w:rsid w:val="00F57A1D"/>
    <w:rsid w:val="00F673D9"/>
    <w:rsid w:val="00FC0F53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56D2"/>
  <w15:chartTrackingRefBased/>
  <w15:docId w15:val="{F9397F32-9046-4C4D-AE2D-61780048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Fergusson</dc:creator>
  <cp:keywords/>
  <dc:description/>
  <cp:lastModifiedBy>Duncan Fergusson</cp:lastModifiedBy>
  <cp:revision>122</cp:revision>
  <cp:lastPrinted>2025-06-02T05:24:00Z</cp:lastPrinted>
  <dcterms:created xsi:type="dcterms:W3CDTF">2025-05-18T23:40:00Z</dcterms:created>
  <dcterms:modified xsi:type="dcterms:W3CDTF">2025-06-09T00:37:00Z</dcterms:modified>
</cp:coreProperties>
</file>